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AA" w:rsidRDefault="007158AA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  <w:r w:rsidRPr="007158AA">
        <w:rPr>
          <w:rFonts w:ascii="Arial" w:hAnsi="Arial" w:cs="Arial"/>
          <w:b/>
          <w:noProof/>
          <w:spacing w:val="20"/>
          <w:sz w:val="32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A2B2B9E" wp14:editId="05350A98">
            <wp:simplePos x="0" y="0"/>
            <wp:positionH relativeFrom="column">
              <wp:posOffset>4705204</wp:posOffset>
            </wp:positionH>
            <wp:positionV relativeFrom="paragraph">
              <wp:posOffset>133351</wp:posOffset>
            </wp:positionV>
            <wp:extent cx="1866265" cy="943610"/>
            <wp:effectExtent l="76200" t="133350" r="76835" b="142240"/>
            <wp:wrapSquare wrapText="bothSides"/>
            <wp:docPr id="1" name="Afbeelding 1" descr="http://img01.thedrum.com/s3fs-public/news/172463/Skittles%20Fruits%20singles%20pack_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thedrum.com/s3fs-public/news/172463/Skittles%20Fruits%20singles%20pack_E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3" t="18921" r="10893" b="14658"/>
                    <a:stretch/>
                  </pic:blipFill>
                  <pic:spPr bwMode="auto">
                    <a:xfrm rot="503968">
                      <a:off x="0" y="0"/>
                      <a:ext cx="186626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158AA">
        <w:rPr>
          <w:rFonts w:ascii="Arial" w:hAnsi="Arial" w:cs="Arial"/>
          <w:b/>
          <w:spacing w:val="20"/>
          <w:sz w:val="32"/>
          <w:szCs w:val="24"/>
        </w:rPr>
        <w:t>Skittles</w:t>
      </w:r>
      <w:proofErr w:type="spellEnd"/>
      <w:r w:rsidRPr="007158AA">
        <w:rPr>
          <w:rFonts w:ascii="Arial" w:hAnsi="Arial" w:cs="Arial"/>
          <w:b/>
          <w:spacing w:val="20"/>
          <w:sz w:val="32"/>
          <w:szCs w:val="24"/>
        </w:rPr>
        <w:t xml:space="preserve"> les</w:t>
      </w:r>
    </w:p>
    <w:p w:rsidR="007158AA" w:rsidRDefault="007158AA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In deze les ga je kruisingsopgaven oefenen met behulp van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</w:t>
      </w:r>
    </w:p>
    <w:p w:rsidR="007158AA" w:rsidRDefault="007158AA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stelt 1 gen voor. Dus bijvoorbeeld: Pietje heeft het genotype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Hh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voor haarkleur. De H is hierbij een groene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de h is een gele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</w:t>
      </w:r>
    </w:p>
    <w:p w:rsidR="007158AA" w:rsidRDefault="007158AA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Let op: je moet</w:t>
      </w:r>
      <w:r w:rsidR="00164787">
        <w:rPr>
          <w:rFonts w:ascii="Arial" w:hAnsi="Arial" w:cs="Arial"/>
          <w:spacing w:val="20"/>
          <w:sz w:val="24"/>
          <w:szCs w:val="24"/>
        </w:rPr>
        <w:t xml:space="preserve"> steeds</w:t>
      </w:r>
      <w:r>
        <w:rPr>
          <w:rFonts w:ascii="Arial" w:hAnsi="Arial" w:cs="Arial"/>
          <w:spacing w:val="20"/>
          <w:sz w:val="24"/>
          <w:szCs w:val="24"/>
        </w:rPr>
        <w:t xml:space="preserve"> letters op je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schrijven. Eet d</w:t>
      </w:r>
      <w:r w:rsidR="00333F73">
        <w:rPr>
          <w:rFonts w:ascii="Arial" w:hAnsi="Arial" w:cs="Arial"/>
          <w:spacing w:val="20"/>
          <w:sz w:val="24"/>
          <w:szCs w:val="24"/>
        </w:rPr>
        <w:t xml:space="preserve">eze beschreven </w:t>
      </w:r>
      <w:proofErr w:type="spellStart"/>
      <w:r w:rsidR="00333F73"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 w:rsidR="00333F73">
        <w:rPr>
          <w:rFonts w:ascii="Arial" w:hAnsi="Arial" w:cs="Arial"/>
          <w:spacing w:val="20"/>
          <w:sz w:val="24"/>
          <w:szCs w:val="24"/>
        </w:rPr>
        <w:t xml:space="preserve"> niet op! </w:t>
      </w:r>
      <w:r>
        <w:rPr>
          <w:rFonts w:ascii="Arial" w:hAnsi="Arial" w:cs="Arial"/>
          <w:spacing w:val="20"/>
          <w:sz w:val="24"/>
          <w:szCs w:val="24"/>
        </w:rPr>
        <w:t xml:space="preserve">Uiteraard mag je ná </w:t>
      </w:r>
      <w:r w:rsidR="002B4355">
        <w:rPr>
          <w:rFonts w:ascii="Arial" w:hAnsi="Arial" w:cs="Arial"/>
          <w:spacing w:val="20"/>
          <w:sz w:val="24"/>
          <w:szCs w:val="24"/>
        </w:rPr>
        <w:t xml:space="preserve">het maken van de opdrachten </w:t>
      </w:r>
      <w:r>
        <w:rPr>
          <w:rFonts w:ascii="Arial" w:hAnsi="Arial" w:cs="Arial"/>
          <w:spacing w:val="20"/>
          <w:sz w:val="24"/>
          <w:szCs w:val="24"/>
        </w:rPr>
        <w:t xml:space="preserve">de overgebleven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wél opeten. </w:t>
      </w:r>
    </w:p>
    <w:p w:rsidR="00164787" w:rsidRDefault="00164787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164787" w:rsidRPr="00164787" w:rsidRDefault="00164787" w:rsidP="007158AA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164787">
        <w:rPr>
          <w:rFonts w:ascii="Arial" w:hAnsi="Arial" w:cs="Arial"/>
          <w:b/>
          <w:spacing w:val="20"/>
          <w:sz w:val="24"/>
          <w:szCs w:val="24"/>
        </w:rPr>
        <w:t>Opdracht 1</w:t>
      </w:r>
    </w:p>
    <w:p w:rsidR="00164787" w:rsidRDefault="00164787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Deze opdracht gaat over neusvorm. Het gen voor wipneus (H) is een gele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Het gen voor rechte neus (h) is een oranje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br/>
      </w:r>
      <w:r w:rsidRPr="009D1A96">
        <w:rPr>
          <w:rFonts w:ascii="Arial" w:hAnsi="Arial" w:cs="Arial"/>
          <w:b/>
          <w:spacing w:val="20"/>
          <w:sz w:val="24"/>
          <w:szCs w:val="24"/>
        </w:rPr>
        <w:t>A)</w:t>
      </w:r>
      <w:r>
        <w:rPr>
          <w:rFonts w:ascii="Arial" w:hAnsi="Arial" w:cs="Arial"/>
          <w:spacing w:val="20"/>
          <w:sz w:val="24"/>
          <w:szCs w:val="24"/>
        </w:rPr>
        <w:tab/>
        <w:t xml:space="preserve">Een heterozygote man plant zich voort met een homozygoot recessieve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vrouw. Maak de genencombinatie van deze man en vrouw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>(vergeet niet de juiste letters er op te schrijven).</w:t>
      </w:r>
      <w:r w:rsidR="001249CA">
        <w:rPr>
          <w:rFonts w:ascii="Arial" w:hAnsi="Arial" w:cs="Arial"/>
          <w:spacing w:val="20"/>
          <w:sz w:val="24"/>
          <w:szCs w:val="24"/>
        </w:rPr>
        <w:br/>
      </w:r>
      <w:r w:rsidRPr="009D1A96">
        <w:rPr>
          <w:rFonts w:ascii="Arial" w:hAnsi="Arial" w:cs="Arial"/>
          <w:b/>
          <w:spacing w:val="20"/>
          <w:sz w:val="24"/>
          <w:szCs w:val="24"/>
        </w:rPr>
        <w:t>B)</w:t>
      </w:r>
      <w:r>
        <w:rPr>
          <w:rFonts w:ascii="Arial" w:hAnsi="Arial" w:cs="Arial"/>
          <w:spacing w:val="20"/>
          <w:sz w:val="24"/>
          <w:szCs w:val="24"/>
        </w:rPr>
        <w:tab/>
        <w:t xml:space="preserve">Welke geslachtscellen kunnen beide individuen maken? Laat zien met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behulp van nieuwe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</w:t>
      </w:r>
      <w:r>
        <w:rPr>
          <w:rFonts w:ascii="Arial" w:hAnsi="Arial" w:cs="Arial"/>
          <w:spacing w:val="20"/>
          <w:sz w:val="24"/>
          <w:szCs w:val="24"/>
        </w:rPr>
        <w:br/>
      </w:r>
      <w:r w:rsidRPr="009D1A96">
        <w:rPr>
          <w:rFonts w:ascii="Arial" w:hAnsi="Arial" w:cs="Arial"/>
          <w:b/>
          <w:spacing w:val="20"/>
          <w:sz w:val="24"/>
          <w:szCs w:val="24"/>
        </w:rPr>
        <w:t>C)</w:t>
      </w:r>
      <w:r>
        <w:rPr>
          <w:rFonts w:ascii="Arial" w:hAnsi="Arial" w:cs="Arial"/>
          <w:spacing w:val="20"/>
          <w:sz w:val="24"/>
          <w:szCs w:val="24"/>
        </w:rPr>
        <w:tab/>
        <w:t xml:space="preserve">Welke mogelijkheden bestaan er voor samensmelting van eicel en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zaadcel? Laat weer zien met behulp van nieuwe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</w:t>
      </w:r>
      <w:r w:rsidR="009D1A96">
        <w:rPr>
          <w:rFonts w:ascii="Arial" w:hAnsi="Arial" w:cs="Arial"/>
          <w:spacing w:val="20"/>
          <w:sz w:val="24"/>
          <w:szCs w:val="24"/>
        </w:rPr>
        <w:br/>
      </w:r>
    </w:p>
    <w:p w:rsidR="009D1A96" w:rsidRPr="009D1A96" w:rsidRDefault="009D1A96" w:rsidP="007158AA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9D1A96">
        <w:rPr>
          <w:rFonts w:ascii="Arial" w:hAnsi="Arial" w:cs="Arial"/>
          <w:b/>
          <w:spacing w:val="20"/>
          <w:sz w:val="24"/>
          <w:szCs w:val="24"/>
        </w:rPr>
        <w:t xml:space="preserve">Opdracht 2 </w:t>
      </w:r>
    </w:p>
    <w:p w:rsidR="009D1A96" w:rsidRDefault="002C658F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Deze opdracht gaat opnieuw over de neusvorm zoals bij opdracht 1. Probeer zoveel mogelijk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te hergebruiken (dan kun je er aan het einde ook meer opeten </w:t>
      </w:r>
      <w:r w:rsidRPr="002C658F">
        <w:rPr>
          <w:rFonts w:ascii="Arial" w:hAnsi="Arial" w:cs="Arial"/>
          <w:spacing w:val="20"/>
          <w:sz w:val="24"/>
          <w:szCs w:val="24"/>
        </w:rPr>
        <w:sym w:font="Wingdings" w:char="F04A"/>
      </w:r>
      <w:r>
        <w:rPr>
          <w:rFonts w:ascii="Arial" w:hAnsi="Arial" w:cs="Arial"/>
          <w:spacing w:val="20"/>
          <w:sz w:val="24"/>
          <w:szCs w:val="24"/>
        </w:rPr>
        <w:t xml:space="preserve"> ). </w:t>
      </w:r>
    </w:p>
    <w:p w:rsidR="002C658F" w:rsidRDefault="002C658F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C658F">
        <w:rPr>
          <w:rFonts w:ascii="Arial" w:hAnsi="Arial" w:cs="Arial"/>
          <w:b/>
          <w:spacing w:val="20"/>
          <w:sz w:val="24"/>
          <w:szCs w:val="24"/>
        </w:rPr>
        <w:t>A)</w:t>
      </w:r>
      <w:r>
        <w:rPr>
          <w:rFonts w:ascii="Arial" w:hAnsi="Arial" w:cs="Arial"/>
          <w:spacing w:val="20"/>
          <w:sz w:val="24"/>
          <w:szCs w:val="24"/>
        </w:rPr>
        <w:tab/>
        <w:t xml:space="preserve">Een homozygoot recessief individu plant zich voort met een homozygoot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dominant individu. Vorm deze kruising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br/>
      </w:r>
      <w:r w:rsidRPr="002C658F">
        <w:rPr>
          <w:rFonts w:ascii="Arial" w:hAnsi="Arial" w:cs="Arial"/>
          <w:b/>
          <w:spacing w:val="20"/>
          <w:sz w:val="24"/>
          <w:szCs w:val="24"/>
        </w:rPr>
        <w:t>B)</w:t>
      </w:r>
      <w:r>
        <w:rPr>
          <w:rFonts w:ascii="Arial" w:hAnsi="Arial" w:cs="Arial"/>
          <w:spacing w:val="20"/>
          <w:sz w:val="24"/>
          <w:szCs w:val="24"/>
        </w:rPr>
        <w:tab/>
        <w:t xml:space="preserve">Welke geslachtscellen kunnen beide individuen maken? Laat zien met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behulp van (nieuwe)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br/>
      </w:r>
      <w:r w:rsidRPr="002C658F">
        <w:rPr>
          <w:rFonts w:ascii="Arial" w:hAnsi="Arial" w:cs="Arial"/>
          <w:b/>
          <w:spacing w:val="20"/>
          <w:sz w:val="24"/>
          <w:szCs w:val="24"/>
        </w:rPr>
        <w:t>C)</w:t>
      </w:r>
      <w:r>
        <w:rPr>
          <w:rFonts w:ascii="Arial" w:hAnsi="Arial" w:cs="Arial"/>
          <w:spacing w:val="20"/>
          <w:sz w:val="24"/>
          <w:szCs w:val="24"/>
        </w:rPr>
        <w:tab/>
        <w:t xml:space="preserve">Welk genotypen krijgen alle individuen in de F1? Laat zien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br/>
      </w:r>
      <w:r w:rsidRPr="002C658F">
        <w:rPr>
          <w:rFonts w:ascii="Arial" w:hAnsi="Arial" w:cs="Arial"/>
          <w:b/>
          <w:spacing w:val="20"/>
          <w:sz w:val="24"/>
          <w:szCs w:val="24"/>
        </w:rPr>
        <w:t>D)</w:t>
      </w:r>
      <w:r>
        <w:rPr>
          <w:rFonts w:ascii="Arial" w:hAnsi="Arial" w:cs="Arial"/>
          <w:spacing w:val="20"/>
          <w:sz w:val="24"/>
          <w:szCs w:val="24"/>
        </w:rPr>
        <w:tab/>
        <w:t xml:space="preserve">Twee nakomelingen uit de F1 planten zich onderling voort. Vul de 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kruisingstabel op de volgende bladzijde in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5430B" w:rsidTr="0095430B"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95430B" w:rsidRDefault="001F64A3" w:rsidP="001F64A3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spacing w:val="20"/>
                <w:sz w:val="24"/>
                <w:szCs w:val="24"/>
              </w:rPr>
              <w:t>X</w:t>
            </w:r>
          </w:p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95430B" w:rsidTr="0095430B"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95430B" w:rsidTr="0095430B"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304" w:type="dxa"/>
          </w:tcPr>
          <w:p w:rsidR="0095430B" w:rsidRDefault="0095430B" w:rsidP="007158AA">
            <w:pPr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5430B" w:rsidRDefault="0095430B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77FE1" w:rsidRDefault="00A77FE1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A77FE1">
        <w:rPr>
          <w:rFonts w:ascii="Arial" w:hAnsi="Arial" w:cs="Arial"/>
          <w:b/>
          <w:spacing w:val="20"/>
          <w:sz w:val="24"/>
          <w:szCs w:val="24"/>
        </w:rPr>
        <w:t>E)</w:t>
      </w:r>
      <w:r>
        <w:rPr>
          <w:rFonts w:ascii="Arial" w:hAnsi="Arial" w:cs="Arial"/>
          <w:spacing w:val="20"/>
          <w:sz w:val="24"/>
          <w:szCs w:val="24"/>
        </w:rPr>
        <w:tab/>
        <w:t>Hoeveel procent kans is er op een homozygoot organisme?</w:t>
      </w:r>
      <w:r>
        <w:rPr>
          <w:rFonts w:ascii="Arial" w:hAnsi="Arial" w:cs="Arial"/>
          <w:spacing w:val="20"/>
          <w:sz w:val="24"/>
          <w:szCs w:val="24"/>
        </w:rPr>
        <w:br/>
      </w:r>
      <w:r w:rsidRPr="00A77FE1">
        <w:rPr>
          <w:rFonts w:ascii="Arial" w:hAnsi="Arial" w:cs="Arial"/>
          <w:b/>
          <w:spacing w:val="20"/>
          <w:sz w:val="24"/>
          <w:szCs w:val="24"/>
        </w:rPr>
        <w:t>F)</w:t>
      </w:r>
      <w:r>
        <w:rPr>
          <w:rFonts w:ascii="Arial" w:hAnsi="Arial" w:cs="Arial"/>
          <w:spacing w:val="20"/>
          <w:sz w:val="24"/>
          <w:szCs w:val="24"/>
        </w:rPr>
        <w:tab/>
        <w:t>Hoeveel procent kans is er op een organisme met een wipneus?</w:t>
      </w:r>
    </w:p>
    <w:p w:rsidR="00A77FE1" w:rsidRDefault="00A77FE1" w:rsidP="007158AA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A77FE1" w:rsidRPr="009D1A96" w:rsidRDefault="00A77FE1" w:rsidP="00A77FE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Opdracht 3</w:t>
      </w:r>
      <w:r w:rsidRPr="009D1A96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A77FE1" w:rsidRDefault="00A77FE1" w:rsidP="00A77F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Deze opdracht gaat over de vachtkleur van cavia’s. Er zijn genen voor een bruine vachtkleur (Ab, rode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>) en genen voor een witte vachtkleur (</w:t>
      </w:r>
      <w:proofErr w:type="spellStart"/>
      <w:r>
        <w:rPr>
          <w:rFonts w:ascii="Arial" w:hAnsi="Arial" w:cs="Arial"/>
          <w:spacing w:val="20"/>
          <w:sz w:val="24"/>
          <w:szCs w:val="24"/>
        </w:rPr>
        <w:t>Aw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, groene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). Een heterozygote cavia is geel van kleur. De gele kleur noemen we ook wel het intermediaire fenotype.  </w:t>
      </w:r>
    </w:p>
    <w:p w:rsidR="00A77FE1" w:rsidRDefault="00A77FE1" w:rsidP="00A77F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2C658F">
        <w:rPr>
          <w:rFonts w:ascii="Arial" w:hAnsi="Arial" w:cs="Arial"/>
          <w:b/>
          <w:spacing w:val="20"/>
          <w:sz w:val="24"/>
          <w:szCs w:val="24"/>
        </w:rPr>
        <w:t>A)</w:t>
      </w:r>
      <w:r>
        <w:rPr>
          <w:rFonts w:ascii="Arial" w:hAnsi="Arial" w:cs="Arial"/>
          <w:spacing w:val="20"/>
          <w:sz w:val="24"/>
          <w:szCs w:val="24"/>
        </w:rPr>
        <w:tab/>
        <w:t xml:space="preserve">Vorm de volgende genotypen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(vergeet niet de letters op de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te schrijven):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>- Een bruine cavia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>- Een witte cavia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>- Een gele cavia</w:t>
      </w:r>
      <w:r>
        <w:rPr>
          <w:rFonts w:ascii="Arial" w:hAnsi="Arial" w:cs="Arial"/>
          <w:spacing w:val="20"/>
          <w:sz w:val="24"/>
          <w:szCs w:val="24"/>
        </w:rPr>
        <w:br/>
        <w:t xml:space="preserve"> </w:t>
      </w:r>
      <w:r>
        <w:rPr>
          <w:rFonts w:ascii="Arial" w:hAnsi="Arial" w:cs="Arial"/>
          <w:spacing w:val="20"/>
          <w:sz w:val="24"/>
          <w:szCs w:val="24"/>
        </w:rPr>
        <w:tab/>
        <w:t xml:space="preserve">dominant individu. Vorm deze kruising met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br/>
      </w:r>
      <w:r w:rsidRPr="002C658F">
        <w:rPr>
          <w:rFonts w:ascii="Arial" w:hAnsi="Arial" w:cs="Arial"/>
          <w:b/>
          <w:spacing w:val="20"/>
          <w:sz w:val="24"/>
          <w:szCs w:val="24"/>
        </w:rPr>
        <w:t>B)</w:t>
      </w:r>
      <w:r>
        <w:rPr>
          <w:rFonts w:ascii="Arial" w:hAnsi="Arial" w:cs="Arial"/>
          <w:spacing w:val="20"/>
          <w:sz w:val="24"/>
          <w:szCs w:val="24"/>
        </w:rPr>
        <w:tab/>
      </w:r>
      <w:r w:rsidR="006720B7">
        <w:rPr>
          <w:rFonts w:ascii="Arial" w:hAnsi="Arial" w:cs="Arial"/>
          <w:spacing w:val="20"/>
          <w:sz w:val="24"/>
          <w:szCs w:val="24"/>
        </w:rPr>
        <w:t xml:space="preserve">Welke geslachtscellen kunnen deze cavia’s vormen? Laat zien met </w:t>
      </w:r>
      <w:r w:rsidR="006720B7">
        <w:rPr>
          <w:rFonts w:ascii="Arial" w:hAnsi="Arial" w:cs="Arial"/>
          <w:spacing w:val="20"/>
          <w:sz w:val="24"/>
          <w:szCs w:val="24"/>
        </w:rPr>
        <w:br/>
        <w:t xml:space="preserve"> </w:t>
      </w:r>
      <w:r w:rsidR="006720B7">
        <w:rPr>
          <w:rFonts w:ascii="Arial" w:hAnsi="Arial" w:cs="Arial"/>
          <w:spacing w:val="20"/>
          <w:sz w:val="24"/>
          <w:szCs w:val="24"/>
        </w:rPr>
        <w:tab/>
      </w:r>
      <w:proofErr w:type="spellStart"/>
      <w:r w:rsidR="006720B7"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 w:rsidR="006720B7">
        <w:rPr>
          <w:rFonts w:ascii="Arial" w:hAnsi="Arial" w:cs="Arial"/>
          <w:spacing w:val="20"/>
          <w:sz w:val="24"/>
          <w:szCs w:val="24"/>
        </w:rPr>
        <w:t>.</w:t>
      </w:r>
      <w:r w:rsidR="006720B7">
        <w:rPr>
          <w:rFonts w:ascii="Arial" w:hAnsi="Arial" w:cs="Arial"/>
          <w:spacing w:val="20"/>
          <w:sz w:val="24"/>
          <w:szCs w:val="24"/>
        </w:rPr>
        <w:br/>
      </w:r>
      <w:r w:rsidR="006720B7" w:rsidRPr="00A02F52">
        <w:rPr>
          <w:rFonts w:ascii="Arial" w:hAnsi="Arial" w:cs="Arial"/>
          <w:b/>
          <w:spacing w:val="20"/>
          <w:sz w:val="24"/>
          <w:szCs w:val="24"/>
        </w:rPr>
        <w:t>C)</w:t>
      </w:r>
      <w:r w:rsidR="006720B7">
        <w:rPr>
          <w:rFonts w:ascii="Arial" w:hAnsi="Arial" w:cs="Arial"/>
          <w:spacing w:val="20"/>
          <w:sz w:val="24"/>
          <w:szCs w:val="24"/>
        </w:rPr>
        <w:tab/>
        <w:t xml:space="preserve">Twee gele cavia’s planten zich samen voort. Laat deze kruising zien met </w:t>
      </w:r>
      <w:r w:rsidR="006720B7">
        <w:rPr>
          <w:rFonts w:ascii="Arial" w:hAnsi="Arial" w:cs="Arial"/>
          <w:spacing w:val="20"/>
          <w:sz w:val="24"/>
          <w:szCs w:val="24"/>
        </w:rPr>
        <w:br/>
        <w:t xml:space="preserve"> </w:t>
      </w:r>
      <w:r w:rsidR="006720B7">
        <w:rPr>
          <w:rFonts w:ascii="Arial" w:hAnsi="Arial" w:cs="Arial"/>
          <w:spacing w:val="20"/>
          <w:sz w:val="24"/>
          <w:szCs w:val="24"/>
        </w:rPr>
        <w:tab/>
      </w:r>
      <w:proofErr w:type="spellStart"/>
      <w:r w:rsidR="006720B7"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 w:rsidR="006720B7">
        <w:rPr>
          <w:rFonts w:ascii="Arial" w:hAnsi="Arial" w:cs="Arial"/>
          <w:spacing w:val="20"/>
          <w:sz w:val="24"/>
          <w:szCs w:val="24"/>
        </w:rPr>
        <w:t xml:space="preserve">. </w:t>
      </w:r>
      <w:r w:rsidR="006720B7">
        <w:rPr>
          <w:rFonts w:ascii="Arial" w:hAnsi="Arial" w:cs="Arial"/>
          <w:spacing w:val="20"/>
          <w:sz w:val="24"/>
          <w:szCs w:val="24"/>
        </w:rPr>
        <w:br/>
      </w:r>
      <w:r w:rsidR="006720B7" w:rsidRPr="00A02F52">
        <w:rPr>
          <w:rFonts w:ascii="Arial" w:hAnsi="Arial" w:cs="Arial"/>
          <w:b/>
          <w:spacing w:val="20"/>
          <w:sz w:val="24"/>
          <w:szCs w:val="24"/>
        </w:rPr>
        <w:t>D)</w:t>
      </w:r>
      <w:r w:rsidR="006720B7">
        <w:rPr>
          <w:rFonts w:ascii="Arial" w:hAnsi="Arial" w:cs="Arial"/>
          <w:spacing w:val="20"/>
          <w:sz w:val="24"/>
          <w:szCs w:val="24"/>
        </w:rPr>
        <w:tab/>
        <w:t xml:space="preserve">Vul het kruisingsschema van opdracht 2 nu in voor deze kruising met </w:t>
      </w:r>
      <w:r w:rsidR="006720B7">
        <w:rPr>
          <w:rFonts w:ascii="Arial" w:hAnsi="Arial" w:cs="Arial"/>
          <w:spacing w:val="20"/>
          <w:sz w:val="24"/>
          <w:szCs w:val="24"/>
        </w:rPr>
        <w:br/>
        <w:t xml:space="preserve"> </w:t>
      </w:r>
      <w:r w:rsidR="006720B7">
        <w:rPr>
          <w:rFonts w:ascii="Arial" w:hAnsi="Arial" w:cs="Arial"/>
          <w:spacing w:val="20"/>
          <w:sz w:val="24"/>
          <w:szCs w:val="24"/>
        </w:rPr>
        <w:tab/>
      </w:r>
      <w:proofErr w:type="spellStart"/>
      <w:r w:rsidR="006720B7"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 w:rsidR="006720B7">
        <w:rPr>
          <w:rFonts w:ascii="Arial" w:hAnsi="Arial" w:cs="Arial"/>
          <w:spacing w:val="20"/>
          <w:sz w:val="24"/>
          <w:szCs w:val="24"/>
        </w:rPr>
        <w:t>.</w:t>
      </w:r>
      <w:r w:rsidR="00A02F52">
        <w:rPr>
          <w:rFonts w:ascii="Arial" w:hAnsi="Arial" w:cs="Arial"/>
          <w:spacing w:val="20"/>
          <w:sz w:val="24"/>
          <w:szCs w:val="24"/>
        </w:rPr>
        <w:br/>
      </w:r>
      <w:r w:rsidR="00A02F52" w:rsidRPr="00A02F52">
        <w:rPr>
          <w:rFonts w:ascii="Arial" w:hAnsi="Arial" w:cs="Arial"/>
          <w:b/>
          <w:spacing w:val="20"/>
          <w:sz w:val="24"/>
          <w:szCs w:val="24"/>
        </w:rPr>
        <w:t>E)</w:t>
      </w:r>
      <w:r w:rsidR="00A02F52">
        <w:rPr>
          <w:rFonts w:ascii="Arial" w:hAnsi="Arial" w:cs="Arial"/>
          <w:spacing w:val="20"/>
          <w:sz w:val="24"/>
          <w:szCs w:val="24"/>
        </w:rPr>
        <w:tab/>
        <w:t xml:space="preserve">Uit de kruising met gele cavia’s worden 20 nakomelingen geboren. </w:t>
      </w:r>
      <w:r w:rsidR="00A02F52">
        <w:rPr>
          <w:rFonts w:ascii="Arial" w:hAnsi="Arial" w:cs="Arial"/>
          <w:spacing w:val="20"/>
          <w:sz w:val="24"/>
          <w:szCs w:val="24"/>
        </w:rPr>
        <w:br/>
        <w:t xml:space="preserve"> </w:t>
      </w:r>
      <w:r w:rsidR="00A02F52">
        <w:rPr>
          <w:rFonts w:ascii="Arial" w:hAnsi="Arial" w:cs="Arial"/>
          <w:spacing w:val="20"/>
          <w:sz w:val="24"/>
          <w:szCs w:val="24"/>
        </w:rPr>
        <w:tab/>
        <w:t>Hoeveel worden er bruin?</w:t>
      </w:r>
      <w:r w:rsidR="00A02F52">
        <w:rPr>
          <w:rFonts w:ascii="Arial" w:hAnsi="Arial" w:cs="Arial"/>
          <w:spacing w:val="20"/>
          <w:sz w:val="24"/>
          <w:szCs w:val="24"/>
        </w:rPr>
        <w:br/>
      </w:r>
      <w:r w:rsidR="00A02F52" w:rsidRPr="00A02F52">
        <w:rPr>
          <w:rFonts w:ascii="Arial" w:hAnsi="Arial" w:cs="Arial"/>
          <w:b/>
          <w:spacing w:val="20"/>
          <w:sz w:val="24"/>
          <w:szCs w:val="24"/>
        </w:rPr>
        <w:t>F)</w:t>
      </w:r>
      <w:r w:rsidR="00A02F52">
        <w:rPr>
          <w:rFonts w:ascii="Arial" w:hAnsi="Arial" w:cs="Arial"/>
          <w:spacing w:val="20"/>
          <w:sz w:val="24"/>
          <w:szCs w:val="24"/>
        </w:rPr>
        <w:tab/>
        <w:t>En hoeveel worden er wit?</w:t>
      </w:r>
      <w:r w:rsidR="00A02F52">
        <w:rPr>
          <w:rFonts w:ascii="Arial" w:hAnsi="Arial" w:cs="Arial"/>
          <w:spacing w:val="20"/>
          <w:sz w:val="24"/>
          <w:szCs w:val="24"/>
        </w:rPr>
        <w:br/>
      </w:r>
      <w:r w:rsidR="00A02F52" w:rsidRPr="00A02F52">
        <w:rPr>
          <w:rFonts w:ascii="Arial" w:hAnsi="Arial" w:cs="Arial"/>
          <w:b/>
          <w:spacing w:val="20"/>
          <w:sz w:val="24"/>
          <w:szCs w:val="24"/>
        </w:rPr>
        <w:t>E)</w:t>
      </w:r>
      <w:r w:rsidR="00A02F52">
        <w:rPr>
          <w:rFonts w:ascii="Arial" w:hAnsi="Arial" w:cs="Arial"/>
          <w:spacing w:val="20"/>
          <w:sz w:val="24"/>
          <w:szCs w:val="24"/>
        </w:rPr>
        <w:tab/>
        <w:t>En hoeveel worden er geel?</w:t>
      </w:r>
    </w:p>
    <w:p w:rsidR="003D5036" w:rsidRPr="00FC2575" w:rsidRDefault="00FC2575" w:rsidP="00A77FE1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FC2575">
        <w:rPr>
          <w:rFonts w:ascii="Arial" w:hAnsi="Arial" w:cs="Arial"/>
          <w:b/>
          <w:spacing w:val="20"/>
          <w:sz w:val="24"/>
          <w:szCs w:val="24"/>
        </w:rPr>
        <w:lastRenderedPageBreak/>
        <w:t>Opdracht 4</w:t>
      </w:r>
    </w:p>
    <w:p w:rsidR="00FC2575" w:rsidRDefault="00FC2575" w:rsidP="00A77F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Hieronder staat een stamboom. Een ingekleurd vakje betekent dat dit individu kleurenblind is. Een niet-ingekleurd vakje betekent dat dit individu niét kleurenblind is. Geef bij elk organisme het genotype aan in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. Gebruik voor het dominante gen (H) gele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en voor het recessieve gen (h) oranje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Skittles</w:t>
      </w:r>
      <w:proofErr w:type="spellEnd"/>
      <w:r>
        <w:rPr>
          <w:rFonts w:ascii="Arial" w:hAnsi="Arial" w:cs="Arial"/>
          <w:spacing w:val="20"/>
          <w:sz w:val="24"/>
          <w:szCs w:val="24"/>
        </w:rPr>
        <w:t xml:space="preserve"> (net als bij opdracht 1 en 2). </w:t>
      </w:r>
      <w:r w:rsidR="00433C08">
        <w:rPr>
          <w:rFonts w:ascii="Arial" w:hAnsi="Arial" w:cs="Arial"/>
          <w:spacing w:val="20"/>
          <w:sz w:val="24"/>
          <w:szCs w:val="24"/>
        </w:rPr>
        <w:br/>
        <w:t xml:space="preserve">Als er meerdere genotypen mogelijk zijn, geef ze dan allebei. </w:t>
      </w:r>
    </w:p>
    <w:p w:rsidR="00FC2575" w:rsidRDefault="002E1531" w:rsidP="00A77F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TIP! Denk aan die ene heel belangrijke regel over ouders met hetzelfde uiterlijk, die een kind krijgen met een ander uiterlijk….</w:t>
      </w:r>
    </w:p>
    <w:p w:rsidR="00FC2575" w:rsidRPr="007158AA" w:rsidRDefault="00FC2575" w:rsidP="00A77FE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7D58E2A" wp14:editId="46BB9F60">
            <wp:simplePos x="0" y="0"/>
            <wp:positionH relativeFrom="column">
              <wp:posOffset>-119388</wp:posOffset>
            </wp:positionH>
            <wp:positionV relativeFrom="paragraph">
              <wp:posOffset>577380</wp:posOffset>
            </wp:positionV>
            <wp:extent cx="6567055" cy="5200477"/>
            <wp:effectExtent l="0" t="0" r="5715" b="635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t="2834" r="2499" b="5537"/>
                    <a:stretch/>
                  </pic:blipFill>
                  <pic:spPr bwMode="auto">
                    <a:xfrm>
                      <a:off x="0" y="0"/>
                      <a:ext cx="6567055" cy="52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575" w:rsidRPr="007158AA" w:rsidSect="007158A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99"/>
    <w:rsid w:val="001249CA"/>
    <w:rsid w:val="00164787"/>
    <w:rsid w:val="001F64A3"/>
    <w:rsid w:val="001F7300"/>
    <w:rsid w:val="00266E99"/>
    <w:rsid w:val="002B4355"/>
    <w:rsid w:val="002C658F"/>
    <w:rsid w:val="002E1531"/>
    <w:rsid w:val="00333F73"/>
    <w:rsid w:val="003D5036"/>
    <w:rsid w:val="00433C08"/>
    <w:rsid w:val="006720B7"/>
    <w:rsid w:val="0069250E"/>
    <w:rsid w:val="006D6E9A"/>
    <w:rsid w:val="007158AA"/>
    <w:rsid w:val="0095430B"/>
    <w:rsid w:val="009D1A96"/>
    <w:rsid w:val="00A02F52"/>
    <w:rsid w:val="00A77FE1"/>
    <w:rsid w:val="00AB7048"/>
    <w:rsid w:val="00AB7215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6EC1B-A16E-4646-9FEB-E241A3A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58F"/>
    <w:pPr>
      <w:ind w:left="720"/>
      <w:contextualSpacing/>
    </w:pPr>
  </w:style>
  <w:style w:type="table" w:styleId="Tabelraster">
    <w:name w:val="Table Grid"/>
    <w:basedOn w:val="Standaardtabel"/>
    <w:uiPriority w:val="39"/>
    <w:rsid w:val="009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Kristel</dc:creator>
  <cp:keywords/>
  <dc:description/>
  <cp:lastModifiedBy>Cees Mulder</cp:lastModifiedBy>
  <cp:revision>2</cp:revision>
  <dcterms:created xsi:type="dcterms:W3CDTF">2018-03-27T19:02:00Z</dcterms:created>
  <dcterms:modified xsi:type="dcterms:W3CDTF">2018-03-27T19:02:00Z</dcterms:modified>
</cp:coreProperties>
</file>